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0E25" w14:textId="7791C7A3" w:rsidR="0056197A" w:rsidRPr="00DC3F16" w:rsidRDefault="0056197A" w:rsidP="0056197A">
      <w:pPr>
        <w:jc w:val="both"/>
        <w:rPr>
          <w:rFonts w:ascii="Times New Roman" w:hAnsi="Times New Roman" w:cs="Times New Roman"/>
          <w:b/>
          <w:bCs/>
          <w:sz w:val="16"/>
          <w:szCs w:val="16"/>
        </w:rPr>
      </w:pPr>
      <w:r>
        <w:rPr>
          <w:rFonts w:ascii="Times New Roman" w:hAnsi="Times New Roman" w:cs="Times New Roman"/>
          <w:b/>
          <w:bCs/>
          <w:sz w:val="16"/>
          <w:szCs w:val="16"/>
        </w:rPr>
        <w:t>Acceptance of Terms and Conditions</w:t>
      </w:r>
    </w:p>
    <w:p w14:paraId="1A18379A" w14:textId="57ADF723" w:rsidR="00E11039" w:rsidRPr="00BA5FC0" w:rsidRDefault="00D939EA" w:rsidP="00BA5FC0">
      <w:pPr>
        <w:jc w:val="both"/>
        <w:rPr>
          <w:rFonts w:ascii="Times New Roman" w:hAnsi="Times New Roman" w:cs="Times New Roman"/>
          <w:b/>
          <w:bCs/>
          <w:i/>
          <w:iCs/>
          <w:caps/>
          <w:sz w:val="16"/>
          <w:szCs w:val="16"/>
        </w:rPr>
      </w:pPr>
      <w:r w:rsidRPr="0056197A">
        <w:rPr>
          <w:rFonts w:ascii="Times New Roman" w:hAnsi="Times New Roman" w:cs="Times New Roman"/>
          <w:caps/>
          <w:sz w:val="16"/>
          <w:szCs w:val="16"/>
        </w:rPr>
        <w:t xml:space="preserve">C&amp;E Advanced Technologies, a subsidiary of Genuine Cable Group (“Seller”) ACCEPTANCE OF ANY PURCHASE ORDER (“Order”) </w:t>
      </w:r>
      <w:r w:rsidR="00A034AA" w:rsidRPr="0056197A">
        <w:rPr>
          <w:rFonts w:ascii="Times New Roman" w:hAnsi="Times New Roman" w:cs="Times New Roman"/>
          <w:caps/>
          <w:sz w:val="16"/>
          <w:szCs w:val="16"/>
        </w:rPr>
        <w:t xml:space="preserve">FROM A CUSTOMER (“BUYER”) </w:t>
      </w:r>
      <w:r w:rsidRPr="0056197A">
        <w:rPr>
          <w:rFonts w:ascii="Times New Roman" w:hAnsi="Times New Roman" w:cs="Times New Roman"/>
          <w:caps/>
          <w:sz w:val="16"/>
          <w:szCs w:val="16"/>
        </w:rPr>
        <w:t>IS EXPRESSLY LIMITED TO, AND EXPLICITLY MADE CONDITIONAL ON, BUYER</w:t>
      </w:r>
      <w:r w:rsidR="00BA5FC0" w:rsidRPr="0056197A">
        <w:rPr>
          <w:rFonts w:ascii="Times New Roman" w:hAnsi="Times New Roman" w:cs="Times New Roman"/>
          <w:caps/>
          <w:sz w:val="16"/>
          <w:szCs w:val="16"/>
        </w:rPr>
        <w:t>’</w:t>
      </w:r>
      <w:r w:rsidRPr="0056197A">
        <w:rPr>
          <w:rFonts w:ascii="Times New Roman" w:hAnsi="Times New Roman" w:cs="Times New Roman"/>
          <w:caps/>
          <w:sz w:val="16"/>
          <w:szCs w:val="16"/>
        </w:rPr>
        <w:t>S ACCEPTANCE OF THESE TERMS AND CONDITIONS (“Terms”). A COPY OF THESE TERMS IS AVAILABLE AT WWW.CEADVANCEDTECH.COM</w:t>
      </w:r>
      <w:r w:rsidRPr="00DC3F16">
        <w:rPr>
          <w:rFonts w:ascii="Times New Roman" w:hAnsi="Times New Roman" w:cs="Times New Roman"/>
          <w:caps/>
          <w:sz w:val="16"/>
          <w:szCs w:val="16"/>
        </w:rPr>
        <w:t xml:space="preserve">. SELLER </w:t>
      </w:r>
      <w:r w:rsidR="00B16B1E">
        <w:rPr>
          <w:rFonts w:ascii="Times New Roman" w:hAnsi="Times New Roman" w:cs="Times New Roman"/>
          <w:caps/>
          <w:sz w:val="16"/>
          <w:szCs w:val="16"/>
        </w:rPr>
        <w:t xml:space="preserve">EXPRESSLY </w:t>
      </w:r>
      <w:r w:rsidRPr="00DC3F16">
        <w:rPr>
          <w:rFonts w:ascii="Times New Roman" w:hAnsi="Times New Roman" w:cs="Times New Roman"/>
          <w:caps/>
          <w:sz w:val="16"/>
          <w:szCs w:val="16"/>
        </w:rPr>
        <w:t>OBJECTS TO ANY DIFFERENT OR ADDITIONAL TERMS.</w:t>
      </w:r>
    </w:p>
    <w:p w14:paraId="50B31434"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Quotations, Credit, and Order Acceptance</w:t>
      </w:r>
    </w:p>
    <w:p w14:paraId="011ADE2B" w14:textId="0B84BFB2"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Written quotations automatically expire on the 30th day from the date of issuance</w:t>
      </w:r>
      <w:r w:rsidR="009322E7" w:rsidRPr="00DC3F16">
        <w:rPr>
          <w:rFonts w:ascii="Times New Roman" w:hAnsi="Times New Roman" w:cs="Times New Roman"/>
          <w:sz w:val="16"/>
          <w:szCs w:val="16"/>
        </w:rPr>
        <w:t xml:space="preserve"> </w:t>
      </w:r>
      <w:r w:rsidR="009322E7" w:rsidRPr="0009104B">
        <w:rPr>
          <w:rFonts w:ascii="Times New Roman" w:hAnsi="Times New Roman" w:cs="Times New Roman"/>
          <w:sz w:val="16"/>
          <w:szCs w:val="16"/>
        </w:rPr>
        <w:t>unless otherwise notated</w:t>
      </w:r>
      <w:r w:rsidRPr="00DC3F16">
        <w:rPr>
          <w:rFonts w:ascii="Times New Roman" w:hAnsi="Times New Roman" w:cs="Times New Roman"/>
          <w:sz w:val="16"/>
          <w:szCs w:val="16"/>
        </w:rPr>
        <w:t xml:space="preserve">. All quotations are non-binding, and any </w:t>
      </w:r>
      <w:r w:rsidR="00A034AA">
        <w:rPr>
          <w:rFonts w:ascii="Times New Roman" w:hAnsi="Times New Roman" w:cs="Times New Roman"/>
          <w:sz w:val="16"/>
          <w:szCs w:val="16"/>
        </w:rPr>
        <w:t>O</w:t>
      </w:r>
      <w:r w:rsidRPr="00DC3F16">
        <w:rPr>
          <w:rFonts w:ascii="Times New Roman" w:hAnsi="Times New Roman" w:cs="Times New Roman"/>
          <w:sz w:val="16"/>
          <w:szCs w:val="16"/>
        </w:rPr>
        <w:t>rder based upon a quotation is subject to acceptance by Seller, in its sole discretion.</w:t>
      </w:r>
    </w:p>
    <w:p w14:paraId="7EC9D1D6" w14:textId="2A58BA68"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 xml:space="preserve">All descriptions, items, totals, and quantities set forth in a quotation are listed for Buyer’s convenience only, and it is Seller’s sole responsibility to verify the accuracy before placing an Order. </w:t>
      </w:r>
      <w:r w:rsidRPr="00516492">
        <w:rPr>
          <w:rFonts w:ascii="Times New Roman" w:hAnsi="Times New Roman" w:cs="Times New Roman"/>
          <w:sz w:val="16"/>
          <w:szCs w:val="16"/>
        </w:rPr>
        <w:t xml:space="preserve">Seller is not bound by any specifications, drawings, notes, instructions, engineering notices, technical data or any other document referred to in </w:t>
      </w:r>
      <w:r w:rsidR="00516492">
        <w:rPr>
          <w:rFonts w:ascii="Times New Roman" w:hAnsi="Times New Roman" w:cs="Times New Roman"/>
          <w:sz w:val="16"/>
          <w:szCs w:val="16"/>
        </w:rPr>
        <w:t>a quotation</w:t>
      </w:r>
      <w:r w:rsidRPr="00DC3F16">
        <w:rPr>
          <w:rFonts w:ascii="Times New Roman" w:hAnsi="Times New Roman" w:cs="Times New Roman"/>
          <w:sz w:val="16"/>
          <w:szCs w:val="16"/>
        </w:rPr>
        <w:t>, and any such information shall not be deemed to be incorporated by reference in any Order. Take-offs are not guaranteed for accuracy or completeness and should be reviewed by Buyer.</w:t>
      </w:r>
    </w:p>
    <w:p w14:paraId="1F84041E" w14:textId="2753B108" w:rsidR="00D939EA" w:rsidRPr="00DC3F16" w:rsidRDefault="00D939EA" w:rsidP="00A034AA">
      <w:pPr>
        <w:jc w:val="both"/>
        <w:rPr>
          <w:rFonts w:ascii="Times New Roman" w:hAnsi="Times New Roman" w:cs="Times New Roman"/>
          <w:sz w:val="16"/>
          <w:szCs w:val="16"/>
        </w:rPr>
      </w:pPr>
      <w:r w:rsidRPr="00DC3F16">
        <w:rPr>
          <w:rFonts w:ascii="Times New Roman" w:hAnsi="Times New Roman" w:cs="Times New Roman"/>
          <w:sz w:val="16"/>
          <w:szCs w:val="16"/>
        </w:rPr>
        <w:t xml:space="preserve">Seller’s acceptance of an Order is contingent upon Buyer </w:t>
      </w:r>
      <w:r w:rsidR="005477F7">
        <w:rPr>
          <w:rFonts w:ascii="Times New Roman" w:hAnsi="Times New Roman" w:cs="Times New Roman"/>
          <w:sz w:val="16"/>
          <w:szCs w:val="16"/>
        </w:rPr>
        <w:t>meeting</w:t>
      </w:r>
      <w:r w:rsidRPr="00DC3F16">
        <w:rPr>
          <w:rFonts w:ascii="Times New Roman" w:hAnsi="Times New Roman" w:cs="Times New Roman"/>
          <w:sz w:val="16"/>
          <w:szCs w:val="16"/>
        </w:rPr>
        <w:t xml:space="preserve"> the financial qualifications established by Seller. Buyer shall supply Seller with such credit information as Seller may reasonably request to qualify.</w:t>
      </w:r>
    </w:p>
    <w:p w14:paraId="269EBE34"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Prices and Taxes</w:t>
      </w:r>
    </w:p>
    <w:p w14:paraId="32F3996C" w14:textId="46873174"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Prices for goods and other related information shown in any Seller or manufacturer product publication including, but not limited to catalogs, brochures, and websites, are subject to change without notice.</w:t>
      </w:r>
    </w:p>
    <w:p w14:paraId="432D1BF4" w14:textId="2AEA469C" w:rsidR="00D939EA" w:rsidRDefault="00D939EA" w:rsidP="0031735E">
      <w:pPr>
        <w:pStyle w:val="BodyText"/>
        <w:spacing w:before="80"/>
        <w:ind w:left="0"/>
        <w:jc w:val="both"/>
        <w:rPr>
          <w:sz w:val="16"/>
          <w:szCs w:val="16"/>
        </w:rPr>
      </w:pPr>
      <w:r w:rsidRPr="00DC3F16">
        <w:rPr>
          <w:sz w:val="16"/>
          <w:szCs w:val="16"/>
        </w:rPr>
        <w:t>Prices do not include freight charges, insurance, or any applicable use tax, sales tax, excise tax, value-added tax, or similar taxes, duty, customs, inspection or testing fees, or charge of any nature whatsoever imposed by any governmental authority (collectively, “Taxes”) unless otherwise agreed to in a signed writing by Seller. In the event Seller is required to pay Taxes on the goods, Buyer shall reimburse Seller therefore or, in lieu of such payment, Buyer shall provide Seller at the time the Order is submitted an exemption certificate or other document acceptable to any applicable taxing authority.</w:t>
      </w:r>
      <w:r w:rsidRPr="00DC3F16">
        <w:rPr>
          <w:sz w:val="16"/>
          <w:szCs w:val="16"/>
        </w:rPr>
        <w:br/>
      </w:r>
      <w:r w:rsidRPr="00DC3F16">
        <w:rPr>
          <w:sz w:val="16"/>
          <w:szCs w:val="16"/>
        </w:rPr>
        <w:br/>
      </w:r>
      <w:bookmarkStart w:id="0" w:name="Statement1"/>
      <w:bookmarkEnd w:id="0"/>
      <w:r w:rsidR="008B533D" w:rsidRPr="00B16B1E">
        <w:rPr>
          <w:sz w:val="16"/>
          <w:szCs w:val="16"/>
        </w:rPr>
        <w:t>If m</w:t>
      </w:r>
      <w:r w:rsidRPr="00B16B1E">
        <w:rPr>
          <w:sz w:val="16"/>
          <w:szCs w:val="16"/>
        </w:rPr>
        <w:t>anufacturers</w:t>
      </w:r>
      <w:r w:rsidR="008B533D" w:rsidRPr="00B16B1E">
        <w:rPr>
          <w:sz w:val="16"/>
          <w:szCs w:val="16"/>
        </w:rPr>
        <w:t>’</w:t>
      </w:r>
      <w:r w:rsidRPr="00B16B1E">
        <w:rPr>
          <w:sz w:val="16"/>
          <w:szCs w:val="16"/>
        </w:rPr>
        <w:t xml:space="preserve"> increases exceed 3%, </w:t>
      </w:r>
      <w:r w:rsidR="008B533D" w:rsidRPr="00B16B1E">
        <w:rPr>
          <w:sz w:val="16"/>
          <w:szCs w:val="16"/>
        </w:rPr>
        <w:t xml:space="preserve">then </w:t>
      </w:r>
      <w:r w:rsidRPr="00B16B1E">
        <w:rPr>
          <w:sz w:val="16"/>
          <w:szCs w:val="16"/>
        </w:rPr>
        <w:t xml:space="preserve">Seller shall have the right to adjust the </w:t>
      </w:r>
      <w:r w:rsidR="00516492" w:rsidRPr="00B16B1E">
        <w:rPr>
          <w:sz w:val="16"/>
          <w:szCs w:val="16"/>
        </w:rPr>
        <w:t>price of the goods</w:t>
      </w:r>
      <w:r w:rsidR="008A5BA9">
        <w:rPr>
          <w:sz w:val="16"/>
          <w:szCs w:val="16"/>
        </w:rPr>
        <w:t xml:space="preserve">, including </w:t>
      </w:r>
      <w:r w:rsidR="00D6367A">
        <w:rPr>
          <w:sz w:val="16"/>
          <w:szCs w:val="16"/>
        </w:rPr>
        <w:t xml:space="preserve">any </w:t>
      </w:r>
      <w:r w:rsidR="008A5BA9">
        <w:rPr>
          <w:sz w:val="16"/>
          <w:szCs w:val="16"/>
        </w:rPr>
        <w:t xml:space="preserve">goods </w:t>
      </w:r>
      <w:r w:rsidR="00D6367A">
        <w:rPr>
          <w:sz w:val="16"/>
          <w:szCs w:val="16"/>
        </w:rPr>
        <w:t xml:space="preserve">in </w:t>
      </w:r>
      <w:r w:rsidR="008A5BA9">
        <w:rPr>
          <w:sz w:val="16"/>
          <w:szCs w:val="16"/>
        </w:rPr>
        <w:t>Orders</w:t>
      </w:r>
      <w:r w:rsidR="00D6367A">
        <w:rPr>
          <w:sz w:val="16"/>
          <w:szCs w:val="16"/>
        </w:rPr>
        <w:t xml:space="preserve"> that have not yet been shipped</w:t>
      </w:r>
      <w:r w:rsidR="008A5BA9">
        <w:rPr>
          <w:sz w:val="16"/>
          <w:szCs w:val="16"/>
        </w:rPr>
        <w:t>,</w:t>
      </w:r>
      <w:r w:rsidRPr="00B16B1E">
        <w:rPr>
          <w:sz w:val="16"/>
          <w:szCs w:val="16"/>
        </w:rPr>
        <w:t xml:space="preserve"> to reflect such increase.  Seller will</w:t>
      </w:r>
      <w:r w:rsidR="00516492" w:rsidRPr="00B16B1E">
        <w:rPr>
          <w:sz w:val="16"/>
          <w:szCs w:val="16"/>
        </w:rPr>
        <w:t xml:space="preserve"> then</w:t>
      </w:r>
      <w:r w:rsidRPr="00B16B1E">
        <w:rPr>
          <w:sz w:val="16"/>
          <w:szCs w:val="16"/>
        </w:rPr>
        <w:t xml:space="preserve"> publish </w:t>
      </w:r>
      <w:r w:rsidR="008B533D" w:rsidRPr="00B16B1E">
        <w:rPr>
          <w:sz w:val="16"/>
          <w:szCs w:val="16"/>
        </w:rPr>
        <w:t>m</w:t>
      </w:r>
      <w:r w:rsidRPr="00B16B1E">
        <w:rPr>
          <w:sz w:val="16"/>
          <w:szCs w:val="16"/>
        </w:rPr>
        <w:t>anufacturer</w:t>
      </w:r>
      <w:r w:rsidR="008B533D" w:rsidRPr="00B16B1E">
        <w:rPr>
          <w:sz w:val="16"/>
          <w:szCs w:val="16"/>
        </w:rPr>
        <w:t>s’</w:t>
      </w:r>
      <w:r w:rsidRPr="00B16B1E">
        <w:rPr>
          <w:sz w:val="16"/>
          <w:szCs w:val="16"/>
        </w:rPr>
        <w:t xml:space="preserve"> increases</w:t>
      </w:r>
      <w:r w:rsidR="00B16B1E" w:rsidRPr="00B16B1E">
        <w:rPr>
          <w:sz w:val="16"/>
          <w:szCs w:val="16"/>
        </w:rPr>
        <w:t xml:space="preserve"> giving Customer not less than 30 days’ notice</w:t>
      </w:r>
      <w:r w:rsidR="00523D3F" w:rsidRPr="00B16B1E">
        <w:rPr>
          <w:sz w:val="16"/>
          <w:szCs w:val="16"/>
        </w:rPr>
        <w:t>.</w:t>
      </w:r>
    </w:p>
    <w:p w14:paraId="4837DD53" w14:textId="77777777" w:rsidR="00A52309" w:rsidRPr="00DC3F16" w:rsidRDefault="00A52309" w:rsidP="00A52309">
      <w:pPr>
        <w:pStyle w:val="BodyText"/>
        <w:ind w:left="0"/>
        <w:rPr>
          <w:sz w:val="16"/>
          <w:szCs w:val="16"/>
        </w:rPr>
      </w:pPr>
    </w:p>
    <w:p w14:paraId="34964A6A"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Shipping, Insurance, and Delivery</w:t>
      </w:r>
    </w:p>
    <w:p w14:paraId="2C25F8BD" w14:textId="00A26493"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Shipment of goods will be made (a) F.O.B. Seller's facility or</w:t>
      </w:r>
      <w:r w:rsidR="000F41D8">
        <w:rPr>
          <w:rFonts w:ascii="Times New Roman" w:hAnsi="Times New Roman" w:cs="Times New Roman"/>
          <w:sz w:val="16"/>
          <w:szCs w:val="16"/>
        </w:rPr>
        <w:t xml:space="preserve"> </w:t>
      </w:r>
      <w:r w:rsidRPr="00DC3F16">
        <w:rPr>
          <w:rFonts w:ascii="Times New Roman" w:hAnsi="Times New Roman" w:cs="Times New Roman"/>
          <w:sz w:val="16"/>
          <w:szCs w:val="16"/>
        </w:rPr>
        <w:t>(b) F.O.B. Seller's supplier's facility</w:t>
      </w:r>
      <w:r w:rsidR="00B16B1E">
        <w:rPr>
          <w:rFonts w:ascii="Times New Roman" w:hAnsi="Times New Roman" w:cs="Times New Roman"/>
          <w:sz w:val="16"/>
          <w:szCs w:val="16"/>
        </w:rPr>
        <w:t xml:space="preserve"> when</w:t>
      </w:r>
      <w:r w:rsidR="00B16B1E" w:rsidRPr="00B16B1E">
        <w:rPr>
          <w:rFonts w:ascii="Times New Roman" w:hAnsi="Times New Roman" w:cs="Times New Roman"/>
          <w:sz w:val="16"/>
          <w:szCs w:val="16"/>
        </w:rPr>
        <w:t xml:space="preserve"> </w:t>
      </w:r>
      <w:r w:rsidR="00B16B1E">
        <w:rPr>
          <w:rFonts w:ascii="Times New Roman" w:hAnsi="Times New Roman" w:cs="Times New Roman"/>
          <w:sz w:val="16"/>
          <w:szCs w:val="16"/>
        </w:rPr>
        <w:t>goods are shipped directly from a manufacturer</w:t>
      </w:r>
      <w:r w:rsidR="00516492">
        <w:rPr>
          <w:rFonts w:ascii="Times New Roman" w:hAnsi="Times New Roman" w:cs="Times New Roman"/>
          <w:sz w:val="16"/>
          <w:szCs w:val="16"/>
        </w:rPr>
        <w:t xml:space="preserve">. </w:t>
      </w:r>
      <w:r w:rsidRPr="00DC3F16">
        <w:rPr>
          <w:rFonts w:ascii="Times New Roman" w:hAnsi="Times New Roman" w:cs="Times New Roman"/>
          <w:sz w:val="16"/>
          <w:szCs w:val="16"/>
        </w:rPr>
        <w:t>Title and risk of loss pass upon delivery to the carrier. Buyer shall pay all freight and insurance costs.</w:t>
      </w:r>
    </w:p>
    <w:p w14:paraId="47C440D4" w14:textId="614A9CC9"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Shipping dates are estimates only. Delay in shipment shall not relieve Buyer of its obligation to accept remaining shipments. Seller reserves the right to make partial shipments and invoice accordingly.</w:t>
      </w:r>
    </w:p>
    <w:p w14:paraId="13F516F4" w14:textId="48E6F01E" w:rsidR="009F0A66" w:rsidRPr="00DC3F16" w:rsidRDefault="009308D9" w:rsidP="00D939EA">
      <w:pPr>
        <w:jc w:val="both"/>
        <w:rPr>
          <w:rFonts w:ascii="Times New Roman" w:hAnsi="Times New Roman" w:cs="Times New Roman"/>
          <w:sz w:val="16"/>
          <w:szCs w:val="16"/>
        </w:rPr>
      </w:pPr>
      <w:r>
        <w:rPr>
          <w:rFonts w:ascii="Times New Roman" w:hAnsi="Times New Roman" w:cs="Times New Roman"/>
          <w:sz w:val="16"/>
          <w:szCs w:val="16"/>
        </w:rPr>
        <w:t>A s</w:t>
      </w:r>
      <w:r w:rsidR="009F0A66" w:rsidRPr="00DC3F16">
        <w:rPr>
          <w:rFonts w:ascii="Times New Roman" w:hAnsi="Times New Roman" w:cs="Times New Roman"/>
          <w:sz w:val="16"/>
          <w:szCs w:val="16"/>
        </w:rPr>
        <w:t xml:space="preserve">hip </w:t>
      </w:r>
      <w:r>
        <w:rPr>
          <w:rFonts w:ascii="Times New Roman" w:hAnsi="Times New Roman" w:cs="Times New Roman"/>
          <w:sz w:val="16"/>
          <w:szCs w:val="16"/>
        </w:rPr>
        <w:t>c</w:t>
      </w:r>
      <w:r w:rsidR="009F0A66" w:rsidRPr="00DC3F16">
        <w:rPr>
          <w:rFonts w:ascii="Times New Roman" w:hAnsi="Times New Roman" w:cs="Times New Roman"/>
          <w:sz w:val="16"/>
          <w:szCs w:val="16"/>
        </w:rPr>
        <w:t xml:space="preserve">omplete </w:t>
      </w:r>
      <w:r w:rsidR="00256823" w:rsidRPr="00DC3F16">
        <w:rPr>
          <w:rFonts w:ascii="Times New Roman" w:hAnsi="Times New Roman" w:cs="Times New Roman"/>
          <w:sz w:val="16"/>
          <w:szCs w:val="16"/>
        </w:rPr>
        <w:t xml:space="preserve">and </w:t>
      </w:r>
      <w:r>
        <w:rPr>
          <w:rFonts w:ascii="Times New Roman" w:hAnsi="Times New Roman" w:cs="Times New Roman"/>
          <w:sz w:val="16"/>
          <w:szCs w:val="16"/>
        </w:rPr>
        <w:t>r</w:t>
      </w:r>
      <w:r w:rsidR="00256823" w:rsidRPr="00DC3F16">
        <w:rPr>
          <w:rFonts w:ascii="Times New Roman" w:hAnsi="Times New Roman" w:cs="Times New Roman"/>
          <w:sz w:val="16"/>
          <w:szCs w:val="16"/>
        </w:rPr>
        <w:t xml:space="preserve">equested </w:t>
      </w:r>
      <w:r>
        <w:rPr>
          <w:rFonts w:ascii="Times New Roman" w:hAnsi="Times New Roman" w:cs="Times New Roman"/>
          <w:sz w:val="16"/>
          <w:szCs w:val="16"/>
        </w:rPr>
        <w:t>d</w:t>
      </w:r>
      <w:r w:rsidR="00256823" w:rsidRPr="00DC3F16">
        <w:rPr>
          <w:rFonts w:ascii="Times New Roman" w:hAnsi="Times New Roman" w:cs="Times New Roman"/>
          <w:sz w:val="16"/>
          <w:szCs w:val="16"/>
        </w:rPr>
        <w:t xml:space="preserve">ate </w:t>
      </w:r>
      <w:r w:rsidR="009F0A66" w:rsidRPr="00DC3F16">
        <w:rPr>
          <w:rFonts w:ascii="Times New Roman" w:hAnsi="Times New Roman" w:cs="Times New Roman"/>
          <w:sz w:val="16"/>
          <w:szCs w:val="16"/>
        </w:rPr>
        <w:t>m</w:t>
      </w:r>
      <w:r w:rsidR="00F95C49" w:rsidRPr="00DC3F16">
        <w:rPr>
          <w:rFonts w:ascii="Times New Roman" w:hAnsi="Times New Roman" w:cs="Times New Roman"/>
          <w:sz w:val="16"/>
          <w:szCs w:val="16"/>
        </w:rPr>
        <w:t>ay</w:t>
      </w:r>
      <w:r w:rsidR="009F0A66" w:rsidRPr="00DC3F16">
        <w:rPr>
          <w:rFonts w:ascii="Times New Roman" w:hAnsi="Times New Roman" w:cs="Times New Roman"/>
          <w:sz w:val="16"/>
          <w:szCs w:val="16"/>
        </w:rPr>
        <w:t xml:space="preserve"> be specified at </w:t>
      </w:r>
      <w:r>
        <w:rPr>
          <w:rFonts w:ascii="Times New Roman" w:hAnsi="Times New Roman" w:cs="Times New Roman"/>
          <w:sz w:val="16"/>
          <w:szCs w:val="16"/>
        </w:rPr>
        <w:t>the time the Order is placed</w:t>
      </w:r>
      <w:r w:rsidR="009F0A66" w:rsidRPr="00DC3F16">
        <w:rPr>
          <w:rFonts w:ascii="Times New Roman" w:hAnsi="Times New Roman" w:cs="Times New Roman"/>
          <w:sz w:val="16"/>
          <w:szCs w:val="16"/>
        </w:rPr>
        <w:t xml:space="preserve"> </w:t>
      </w:r>
      <w:r w:rsidR="00256823" w:rsidRPr="00DC3F16">
        <w:rPr>
          <w:rFonts w:ascii="Times New Roman" w:hAnsi="Times New Roman" w:cs="Times New Roman"/>
          <w:sz w:val="16"/>
          <w:szCs w:val="16"/>
        </w:rPr>
        <w:t>but are not guaranteed</w:t>
      </w:r>
      <w:r w:rsidR="00523D3F" w:rsidRPr="00DC3F16">
        <w:rPr>
          <w:rFonts w:ascii="Times New Roman" w:hAnsi="Times New Roman" w:cs="Times New Roman"/>
          <w:sz w:val="16"/>
          <w:szCs w:val="16"/>
        </w:rPr>
        <w:t xml:space="preserve">. Orders delayed more than 60 days past requested date, due to manufacturer availability </w:t>
      </w:r>
      <w:r w:rsidR="00F80B26" w:rsidRPr="00DC3F16">
        <w:rPr>
          <w:rFonts w:ascii="Times New Roman" w:hAnsi="Times New Roman" w:cs="Times New Roman"/>
          <w:sz w:val="16"/>
          <w:szCs w:val="16"/>
        </w:rPr>
        <w:t>may</w:t>
      </w:r>
      <w:r w:rsidR="00523D3F" w:rsidRPr="00DC3F16">
        <w:rPr>
          <w:rFonts w:ascii="Times New Roman" w:hAnsi="Times New Roman" w:cs="Times New Roman"/>
          <w:sz w:val="16"/>
          <w:szCs w:val="16"/>
        </w:rPr>
        <w:t xml:space="preserve"> be shipped as partial or subject to </w:t>
      </w:r>
      <w:r>
        <w:rPr>
          <w:rFonts w:ascii="Times New Roman" w:hAnsi="Times New Roman" w:cs="Times New Roman"/>
          <w:sz w:val="16"/>
          <w:szCs w:val="16"/>
        </w:rPr>
        <w:t>1.5</w:t>
      </w:r>
      <w:r w:rsidR="00F95C49" w:rsidRPr="00DC3F16">
        <w:rPr>
          <w:rFonts w:ascii="Times New Roman" w:hAnsi="Times New Roman" w:cs="Times New Roman"/>
          <w:sz w:val="16"/>
          <w:szCs w:val="16"/>
        </w:rPr>
        <w:t xml:space="preserve">% </w:t>
      </w:r>
      <w:r w:rsidR="00F80B26" w:rsidRPr="00DC3F16">
        <w:rPr>
          <w:rFonts w:ascii="Times New Roman" w:hAnsi="Times New Roman" w:cs="Times New Roman"/>
          <w:sz w:val="16"/>
          <w:szCs w:val="16"/>
        </w:rPr>
        <w:t xml:space="preserve">per month </w:t>
      </w:r>
      <w:r w:rsidR="00523D3F" w:rsidRPr="00DC3F16">
        <w:rPr>
          <w:rFonts w:ascii="Times New Roman" w:hAnsi="Times New Roman" w:cs="Times New Roman"/>
          <w:sz w:val="16"/>
          <w:szCs w:val="16"/>
        </w:rPr>
        <w:t>holding fee, at the Seller’s discretion. Orders delayed/rescheduled</w:t>
      </w:r>
      <w:r w:rsidR="00F80B26" w:rsidRPr="00DC3F16">
        <w:rPr>
          <w:rFonts w:ascii="Times New Roman" w:hAnsi="Times New Roman" w:cs="Times New Roman"/>
          <w:sz w:val="16"/>
          <w:szCs w:val="16"/>
        </w:rPr>
        <w:t xml:space="preserve"> more than 60 days</w:t>
      </w:r>
      <w:r w:rsidR="00523D3F" w:rsidRPr="00DC3F16">
        <w:rPr>
          <w:rFonts w:ascii="Times New Roman" w:hAnsi="Times New Roman" w:cs="Times New Roman"/>
          <w:sz w:val="16"/>
          <w:szCs w:val="16"/>
        </w:rPr>
        <w:t xml:space="preserve"> </w:t>
      </w:r>
      <w:r w:rsidR="00F80B26" w:rsidRPr="00DC3F16">
        <w:rPr>
          <w:rFonts w:ascii="Times New Roman" w:hAnsi="Times New Roman" w:cs="Times New Roman"/>
          <w:sz w:val="16"/>
          <w:szCs w:val="16"/>
        </w:rPr>
        <w:t xml:space="preserve">at the Buyer’s request </w:t>
      </w:r>
      <w:r w:rsidR="00523D3F" w:rsidRPr="00DC3F16">
        <w:rPr>
          <w:rFonts w:ascii="Times New Roman" w:hAnsi="Times New Roman" w:cs="Times New Roman"/>
          <w:sz w:val="16"/>
          <w:szCs w:val="16"/>
        </w:rPr>
        <w:t>f</w:t>
      </w:r>
      <w:r w:rsidR="00F95C49" w:rsidRPr="00DC3F16">
        <w:rPr>
          <w:rFonts w:ascii="Times New Roman" w:hAnsi="Times New Roman" w:cs="Times New Roman"/>
          <w:sz w:val="16"/>
          <w:szCs w:val="16"/>
        </w:rPr>
        <w:t xml:space="preserve">rom the original requested date </w:t>
      </w:r>
      <w:r w:rsidR="00F80B26" w:rsidRPr="00DC3F16">
        <w:rPr>
          <w:rFonts w:ascii="Times New Roman" w:hAnsi="Times New Roman" w:cs="Times New Roman"/>
          <w:sz w:val="16"/>
          <w:szCs w:val="16"/>
        </w:rPr>
        <w:t>may</w:t>
      </w:r>
      <w:r w:rsidR="00F95C49" w:rsidRPr="00DC3F16">
        <w:rPr>
          <w:rFonts w:ascii="Times New Roman" w:hAnsi="Times New Roman" w:cs="Times New Roman"/>
          <w:sz w:val="16"/>
          <w:szCs w:val="16"/>
        </w:rPr>
        <w:t xml:space="preserve"> be subject to </w:t>
      </w:r>
      <w:r>
        <w:rPr>
          <w:rFonts w:ascii="Times New Roman" w:hAnsi="Times New Roman" w:cs="Times New Roman"/>
          <w:sz w:val="16"/>
          <w:szCs w:val="16"/>
        </w:rPr>
        <w:t>1.5</w:t>
      </w:r>
      <w:r w:rsidR="00F95C49" w:rsidRPr="00DC3F16">
        <w:rPr>
          <w:rFonts w:ascii="Times New Roman" w:hAnsi="Times New Roman" w:cs="Times New Roman"/>
          <w:sz w:val="16"/>
          <w:szCs w:val="16"/>
        </w:rPr>
        <w:t>%</w:t>
      </w:r>
      <w:r w:rsidR="00F80B26" w:rsidRPr="00DC3F16">
        <w:rPr>
          <w:rFonts w:ascii="Times New Roman" w:hAnsi="Times New Roman" w:cs="Times New Roman"/>
          <w:sz w:val="16"/>
          <w:szCs w:val="16"/>
        </w:rPr>
        <w:t xml:space="preserve"> per </w:t>
      </w:r>
      <w:r w:rsidR="00256823" w:rsidRPr="00DC3F16">
        <w:rPr>
          <w:rFonts w:ascii="Times New Roman" w:hAnsi="Times New Roman" w:cs="Times New Roman"/>
          <w:sz w:val="16"/>
          <w:szCs w:val="16"/>
        </w:rPr>
        <w:t>month</w:t>
      </w:r>
      <w:r w:rsidR="00B16B1E">
        <w:rPr>
          <w:rFonts w:ascii="Times New Roman" w:hAnsi="Times New Roman" w:cs="Times New Roman"/>
          <w:sz w:val="16"/>
          <w:szCs w:val="16"/>
        </w:rPr>
        <w:t>, payment of the goods on the original scheduled delivery date, and a storage fee</w:t>
      </w:r>
      <w:r w:rsidR="00256823" w:rsidRPr="00DC3F16">
        <w:rPr>
          <w:rFonts w:ascii="Times New Roman" w:hAnsi="Times New Roman" w:cs="Times New Roman"/>
          <w:sz w:val="16"/>
          <w:szCs w:val="16"/>
        </w:rPr>
        <w:t>.</w:t>
      </w:r>
    </w:p>
    <w:p w14:paraId="4EF7DA82" w14:textId="40DC290C"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Inspection of Goods</w:t>
      </w:r>
    </w:p>
    <w:p w14:paraId="158690BC" w14:textId="62D96765"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Buyer shall make a</w:t>
      </w:r>
      <w:r w:rsidR="009308D9">
        <w:rPr>
          <w:rFonts w:ascii="Times New Roman" w:hAnsi="Times New Roman" w:cs="Times New Roman"/>
          <w:sz w:val="16"/>
          <w:szCs w:val="16"/>
        </w:rPr>
        <w:t>n</w:t>
      </w:r>
      <w:r w:rsidRPr="00DC3F16">
        <w:rPr>
          <w:rFonts w:ascii="Times New Roman" w:hAnsi="Times New Roman" w:cs="Times New Roman"/>
          <w:sz w:val="16"/>
          <w:szCs w:val="16"/>
        </w:rPr>
        <w:t xml:space="preserve"> examination of any goods delivered hereunder immediately upon its receipt. Buyer will be conclusively deemed to have accepted and agreed to any invoice from Seller (including but not limited to the price, quantity, quality, and description of the goods as stated on the invoice), unless Seller receives written objection to the invoice from Buyer within 10 days after the date the invoice is sent to Buyer. Written objection must be sent by letter to Seller at its main office </w:t>
      </w:r>
      <w:r w:rsidRPr="0056197A">
        <w:rPr>
          <w:rFonts w:ascii="Times New Roman" w:hAnsi="Times New Roman" w:cs="Times New Roman"/>
          <w:sz w:val="16"/>
          <w:szCs w:val="16"/>
        </w:rPr>
        <w:t>(c/o Materials Manager, C&amp;E Advanced Technologies 2400 Technical Drive, Miamisburg, Ohio 45342)</w:t>
      </w:r>
      <w:r w:rsidR="0056197A">
        <w:rPr>
          <w:rFonts w:ascii="Times New Roman" w:hAnsi="Times New Roman" w:cs="Times New Roman"/>
          <w:sz w:val="16"/>
          <w:szCs w:val="16"/>
        </w:rPr>
        <w:t xml:space="preserve"> </w:t>
      </w:r>
      <w:r w:rsidRPr="00DC3F16">
        <w:rPr>
          <w:rFonts w:ascii="Times New Roman" w:hAnsi="Times New Roman" w:cs="Times New Roman"/>
          <w:sz w:val="16"/>
          <w:szCs w:val="16"/>
        </w:rPr>
        <w:t>by registered or certified mail specifying the nature of the complaint</w:t>
      </w:r>
      <w:r w:rsidR="0056197A">
        <w:rPr>
          <w:rFonts w:ascii="Times New Roman" w:hAnsi="Times New Roman" w:cs="Times New Roman"/>
          <w:sz w:val="16"/>
          <w:szCs w:val="16"/>
        </w:rPr>
        <w:t xml:space="preserve"> or by email with supporting images to CustService@CEAdvancedTech.com</w:t>
      </w:r>
      <w:r w:rsidRPr="00DC3F16">
        <w:rPr>
          <w:rFonts w:ascii="Times New Roman" w:hAnsi="Times New Roman" w:cs="Times New Roman"/>
          <w:sz w:val="16"/>
          <w:szCs w:val="16"/>
        </w:rPr>
        <w:t>. Buyer's written objection shall not constitute an admission by Seller of the merits or amount of Buyer's claim or defense.</w:t>
      </w:r>
    </w:p>
    <w:p w14:paraId="666B382A"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Returns and Change Orders</w:t>
      </w:r>
    </w:p>
    <w:p w14:paraId="3A56821E" w14:textId="77777777"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All sales are final, unless otherwise agreed to by Seller, in its sole discretion and in a signed writing. In the event Seller chooses to accept a return, goods may only be returned for credit and a restocking charge shall be charged to Buyer. In the event Seller chooses to allow Buyer to change (including deferring an Order) or cancel an Order, Seller shall invoice Buyer a change order charge or cancellation charge, as applicable.</w:t>
      </w:r>
    </w:p>
    <w:p w14:paraId="23CA9117"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Warranties</w:t>
      </w:r>
    </w:p>
    <w:p w14:paraId="2D2CF12E" w14:textId="13296BB9"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SELLER HEREBY SELLS THE GOODS ON A “WHERE IS” “AS IS BASIS” WITHOUT ANY EXPRESS OR IMPLIED WARRANTIES OF ANY KIND, INCLUDING, WITHOUT LIMITATION, THE IMPLIED WARRANTIES OF FITNESS FOR A PARTICULAR PURPOSE, TITLE, AND MERCHANTABILITY.</w:t>
      </w:r>
      <w:r w:rsidR="00516492">
        <w:rPr>
          <w:rFonts w:ascii="Times New Roman" w:hAnsi="Times New Roman" w:cs="Times New Roman"/>
          <w:b/>
          <w:bCs/>
          <w:sz w:val="16"/>
          <w:szCs w:val="16"/>
        </w:rPr>
        <w:t xml:space="preserve"> </w:t>
      </w:r>
    </w:p>
    <w:p w14:paraId="70284A4D" w14:textId="26BC369D" w:rsidR="00516492"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To the extent permissible, Seller agrees to assign and pass-through to Buyer any warranties expressly provided by the manufacturer of the goods, which shall be Buyer's exclusive rights of warranty, if any. Buyer's remedies are subject to any limitations contained in manufacturer's terms and conditions. While Seller may provide manufacturer warranty information, Seller does not warrant or guarantee any such information.</w:t>
      </w:r>
      <w:r w:rsidR="008971CA" w:rsidRPr="008971CA">
        <w:rPr>
          <w:rFonts w:ascii="Times New Roman" w:hAnsi="Times New Roman" w:cs="Times New Roman"/>
          <w:sz w:val="16"/>
          <w:szCs w:val="16"/>
        </w:rPr>
        <w:t xml:space="preserve"> </w:t>
      </w:r>
      <w:r w:rsidR="008971CA" w:rsidRPr="00516492">
        <w:rPr>
          <w:rFonts w:ascii="Times New Roman" w:hAnsi="Times New Roman" w:cs="Times New Roman"/>
          <w:sz w:val="16"/>
          <w:szCs w:val="16"/>
        </w:rPr>
        <w:t>No agent or representative of Seller has any authority to bind Seller to any affirmation, representation or warranty concerning the goods sold hereunder.</w:t>
      </w:r>
      <w:r w:rsidR="008971CA">
        <w:rPr>
          <w:rFonts w:ascii="Times New Roman" w:hAnsi="Times New Roman" w:cs="Times New Roman"/>
          <w:sz w:val="16"/>
          <w:szCs w:val="16"/>
        </w:rPr>
        <w:t xml:space="preserve"> All warranty claims must go directly to the manufacturer.</w:t>
      </w:r>
    </w:p>
    <w:p w14:paraId="50FDDCD4"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Payment Terms</w:t>
      </w:r>
    </w:p>
    <w:p w14:paraId="360DA3E2" w14:textId="38D81A98"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 xml:space="preserve">Payment shall be net 30 days from the date of Seller's invoice without discount for early payment, unless otherwise agreed to by Seller in a signed writing. Late payments are subject to a service charge equal to </w:t>
      </w:r>
      <w:r w:rsidR="009308D9">
        <w:rPr>
          <w:rFonts w:ascii="Times New Roman" w:hAnsi="Times New Roman" w:cs="Times New Roman"/>
          <w:sz w:val="16"/>
          <w:szCs w:val="16"/>
        </w:rPr>
        <w:t>1.5</w:t>
      </w:r>
      <w:r w:rsidR="00F95C49" w:rsidRPr="00DC3F16">
        <w:rPr>
          <w:rFonts w:ascii="Times New Roman" w:hAnsi="Times New Roman" w:cs="Times New Roman"/>
          <w:sz w:val="16"/>
          <w:szCs w:val="16"/>
        </w:rPr>
        <w:t>%</w:t>
      </w:r>
      <w:r w:rsidRPr="00DC3F16">
        <w:rPr>
          <w:rFonts w:ascii="Times New Roman" w:hAnsi="Times New Roman" w:cs="Times New Roman"/>
          <w:sz w:val="16"/>
          <w:szCs w:val="16"/>
        </w:rPr>
        <w:t xml:space="preserve"> per month (18% per annum) or the maximum amount permitted under law, if less, from the due date of the invoice until paid in full.</w:t>
      </w:r>
      <w:r w:rsidR="0031735E">
        <w:rPr>
          <w:rFonts w:ascii="Times New Roman" w:hAnsi="Times New Roman" w:cs="Times New Roman"/>
          <w:sz w:val="16"/>
          <w:szCs w:val="16"/>
        </w:rPr>
        <w:t xml:space="preserve"> </w:t>
      </w:r>
      <w:r w:rsidR="00034B5B" w:rsidRPr="00034B5B">
        <w:rPr>
          <w:rFonts w:ascii="Times New Roman" w:hAnsi="Times New Roman" w:cs="Times New Roman"/>
          <w:sz w:val="16"/>
          <w:szCs w:val="16"/>
        </w:rPr>
        <w:t xml:space="preserve">Unless otherwise agreed, </w:t>
      </w:r>
      <w:r w:rsidR="00034B5B">
        <w:rPr>
          <w:rFonts w:ascii="Times New Roman" w:hAnsi="Times New Roman" w:cs="Times New Roman"/>
          <w:sz w:val="16"/>
          <w:szCs w:val="16"/>
        </w:rPr>
        <w:t>p</w:t>
      </w:r>
      <w:r w:rsidR="00034B5B" w:rsidRPr="00034B5B">
        <w:rPr>
          <w:rFonts w:ascii="Times New Roman" w:hAnsi="Times New Roman" w:cs="Times New Roman"/>
          <w:sz w:val="16"/>
          <w:szCs w:val="16"/>
        </w:rPr>
        <w:t>ayment must be in U.S. Dollars</w:t>
      </w:r>
    </w:p>
    <w:p w14:paraId="4454DA09" w14:textId="00D7D203"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 xml:space="preserve">Seller reserves the right at any time to suspend credit, change credit terms or terminate any Order, when, in Seller's sole discretion, Buyer's financial condition so warrants. Buyer shall have no right to offset any amounts due or to become due to Seller against any claims, charges, expenses, </w:t>
      </w:r>
      <w:r w:rsidR="002036DD" w:rsidRPr="00DC3F16">
        <w:rPr>
          <w:rFonts w:ascii="Times New Roman" w:hAnsi="Times New Roman" w:cs="Times New Roman"/>
          <w:sz w:val="16"/>
          <w:szCs w:val="16"/>
        </w:rPr>
        <w:t>fees,</w:t>
      </w:r>
      <w:r w:rsidRPr="00DC3F16">
        <w:rPr>
          <w:rFonts w:ascii="Times New Roman" w:hAnsi="Times New Roman" w:cs="Times New Roman"/>
          <w:sz w:val="16"/>
          <w:szCs w:val="16"/>
        </w:rPr>
        <w:t xml:space="preserve"> or other payments of any kind whatsoever under any circumstances, including, but not limited to, any liability which may arise due to any breach or alleged breach of these Terms. All checks returned </w:t>
      </w:r>
      <w:r w:rsidR="009308D9">
        <w:rPr>
          <w:rFonts w:ascii="Times New Roman" w:hAnsi="Times New Roman" w:cs="Times New Roman"/>
          <w:sz w:val="16"/>
          <w:szCs w:val="16"/>
        </w:rPr>
        <w:t xml:space="preserve">for insufficient funds </w:t>
      </w:r>
      <w:r w:rsidRPr="00DC3F16">
        <w:rPr>
          <w:rFonts w:ascii="Times New Roman" w:hAnsi="Times New Roman" w:cs="Times New Roman"/>
          <w:sz w:val="16"/>
          <w:szCs w:val="16"/>
        </w:rPr>
        <w:t xml:space="preserve">to Seller will be subject to a $50.00 </w:t>
      </w:r>
      <w:r w:rsidR="009308D9">
        <w:rPr>
          <w:rFonts w:ascii="Times New Roman" w:hAnsi="Times New Roman" w:cs="Times New Roman"/>
          <w:sz w:val="16"/>
          <w:szCs w:val="16"/>
        </w:rPr>
        <w:t xml:space="preserve">non-sufficient funds </w:t>
      </w:r>
      <w:r w:rsidRPr="00DC3F16">
        <w:rPr>
          <w:rFonts w:ascii="Times New Roman" w:hAnsi="Times New Roman" w:cs="Times New Roman"/>
          <w:sz w:val="16"/>
          <w:szCs w:val="16"/>
        </w:rPr>
        <w:t>fee. Seller may assign and/or sell any receivables or indebtedness owed by Buyer without notice.</w:t>
      </w:r>
    </w:p>
    <w:p w14:paraId="063D694F" w14:textId="77777777"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Acceptance of late payments, partial payments or any payment marked as being payment in full or as being a settlement of a dispute will not affect any of Seller’s rights to payment in full.</w:t>
      </w:r>
    </w:p>
    <w:p w14:paraId="7CFDAD99" w14:textId="791A090D"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If Buyer fails to make any payment when due, Seller may, without prejudice to other any other remedy available at law or in equity, immediately place the account on hold (including other Orders</w:t>
      </w:r>
      <w:r w:rsidR="0031735E">
        <w:rPr>
          <w:rFonts w:ascii="Times New Roman" w:hAnsi="Times New Roman" w:cs="Times New Roman"/>
          <w:sz w:val="16"/>
          <w:szCs w:val="16"/>
        </w:rPr>
        <w:t xml:space="preserve"> that have not yet shipped</w:t>
      </w:r>
      <w:r w:rsidRPr="00DC3F16">
        <w:rPr>
          <w:rFonts w:ascii="Times New Roman" w:hAnsi="Times New Roman" w:cs="Times New Roman"/>
          <w:sz w:val="16"/>
          <w:szCs w:val="16"/>
        </w:rPr>
        <w:t xml:space="preserve">) and </w:t>
      </w:r>
      <w:r w:rsidRPr="00DC3F16">
        <w:rPr>
          <w:rFonts w:ascii="Times New Roman" w:hAnsi="Times New Roman" w:cs="Times New Roman"/>
          <w:sz w:val="16"/>
          <w:szCs w:val="16"/>
        </w:rPr>
        <w:lastRenderedPageBreak/>
        <w:t xml:space="preserve">defer further performance until payment is made; require cash payment for any </w:t>
      </w:r>
      <w:r w:rsidR="00B16B1E">
        <w:rPr>
          <w:rFonts w:ascii="Times New Roman" w:hAnsi="Times New Roman" w:cs="Times New Roman"/>
          <w:sz w:val="16"/>
          <w:szCs w:val="16"/>
        </w:rPr>
        <w:t xml:space="preserve">existing or future </w:t>
      </w:r>
      <w:r w:rsidRPr="00DC3F16">
        <w:rPr>
          <w:rFonts w:ascii="Times New Roman" w:hAnsi="Times New Roman" w:cs="Times New Roman"/>
          <w:sz w:val="16"/>
          <w:szCs w:val="16"/>
        </w:rPr>
        <w:t xml:space="preserve">Order; </w:t>
      </w:r>
      <w:r w:rsidR="00B16B1E">
        <w:rPr>
          <w:rFonts w:ascii="Times New Roman" w:hAnsi="Times New Roman" w:cs="Times New Roman"/>
          <w:sz w:val="16"/>
          <w:szCs w:val="16"/>
        </w:rPr>
        <w:t xml:space="preserve">require prepayment for any existing or future Order; </w:t>
      </w:r>
      <w:r w:rsidR="00516492">
        <w:rPr>
          <w:rFonts w:ascii="Times New Roman" w:hAnsi="Times New Roman" w:cs="Times New Roman"/>
          <w:sz w:val="16"/>
          <w:szCs w:val="16"/>
        </w:rPr>
        <w:t>or</w:t>
      </w:r>
      <w:r w:rsidR="009308D9">
        <w:rPr>
          <w:rFonts w:ascii="Times New Roman" w:hAnsi="Times New Roman" w:cs="Times New Roman"/>
          <w:sz w:val="16"/>
          <w:szCs w:val="16"/>
        </w:rPr>
        <w:t xml:space="preserve"> </w:t>
      </w:r>
      <w:r w:rsidRPr="00DC3F16">
        <w:rPr>
          <w:rFonts w:ascii="Times New Roman" w:hAnsi="Times New Roman" w:cs="Times New Roman"/>
          <w:sz w:val="16"/>
          <w:szCs w:val="16"/>
        </w:rPr>
        <w:t xml:space="preserve">treat all Orders as being in breach. Buyer shall indemnify Seller for all costs of collection including, without limitation, attorneys’ </w:t>
      </w:r>
      <w:r w:rsidR="002036DD" w:rsidRPr="00DC3F16">
        <w:rPr>
          <w:rFonts w:ascii="Times New Roman" w:hAnsi="Times New Roman" w:cs="Times New Roman"/>
          <w:sz w:val="16"/>
          <w:szCs w:val="16"/>
        </w:rPr>
        <w:t>fees,</w:t>
      </w:r>
      <w:r w:rsidRPr="00DC3F16">
        <w:rPr>
          <w:rFonts w:ascii="Times New Roman" w:hAnsi="Times New Roman" w:cs="Times New Roman"/>
          <w:sz w:val="16"/>
          <w:szCs w:val="16"/>
        </w:rPr>
        <w:t xml:space="preserve"> and court costs.</w:t>
      </w:r>
      <w:r w:rsidR="00516492">
        <w:rPr>
          <w:rFonts w:ascii="Times New Roman" w:hAnsi="Times New Roman" w:cs="Times New Roman"/>
          <w:sz w:val="16"/>
          <w:szCs w:val="16"/>
        </w:rPr>
        <w:t xml:space="preserve"> Seller’s remedies hereunder are cumulative and in additional to any other rights or remedies provided by law. </w:t>
      </w:r>
    </w:p>
    <w:p w14:paraId="2AF9C5BD"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Credit Cards</w:t>
      </w:r>
    </w:p>
    <w:p w14:paraId="4B23A094" w14:textId="77777777"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Upon prior approval of Seller, Buyer may make purchases using credit cards. Credit card sales are NOT eligible for any payment discounts or special terms. In the event Buyer pays for an Order after invoicing with a credit card, Seller shall charge Buyer a fee equal to 2.5% of the total purchase price, plus any applicable additional Taxes. Payments made at the time an Order is placed will not be charged a fee.</w:t>
      </w:r>
    </w:p>
    <w:p w14:paraId="30D41B18"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Limitation of Liability</w:t>
      </w:r>
    </w:p>
    <w:p w14:paraId="4F6B82B1" w14:textId="2459600F"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IN NO EVENT SHALL SELLER BE LIABLE FOR ANY CONSEQUENTIAL, INDIRECT, INCIDENTAL, SPECIAL, EXEMPLARY, OR PUNITIVE DAMAGES, LOST PROFITS OR REVENUES OR DIMINUTION IN VALUE, ARISING OUT OF OR RELATING TO THE SALE OF THE GOODS, WHETHER OR NOT THE POSSIBILITY OF SUCH DAMAGES HAS BEEN DISCLOSED IN ADVANCE BY BUYER OR COULD HAVE BEEN REASONABLY FORESEEN BY BUYER, REGARDLESS OF THE LEGAL OR EQUITABLE THEORY (CONTRACT, TORT, OR OTHERWISE) UPON WHICH THE CLAIM IS BASED.</w:t>
      </w:r>
      <w:r w:rsidR="009308D9">
        <w:rPr>
          <w:rFonts w:ascii="Times New Roman" w:hAnsi="Times New Roman" w:cs="Times New Roman"/>
          <w:b/>
          <w:bCs/>
          <w:sz w:val="16"/>
          <w:szCs w:val="16"/>
        </w:rPr>
        <w:t xml:space="preserve"> </w:t>
      </w:r>
      <w:r w:rsidRPr="00DC3F16">
        <w:rPr>
          <w:rFonts w:ascii="Times New Roman" w:hAnsi="Times New Roman" w:cs="Times New Roman"/>
          <w:b/>
          <w:bCs/>
          <w:sz w:val="16"/>
          <w:szCs w:val="16"/>
        </w:rPr>
        <w:t>IN NO EVENT SHALL SELLER'S AGGREGATE LIABILITY ARISING OUT OF OR RELATED TO AN ORDER EXCEED THE TOTAL AMOUNT PAID TO SELLER FOR THE GOODS SOLD UNDER THE ORDER IN DISPUTE.</w:t>
      </w:r>
      <w:r w:rsidR="009308D9">
        <w:rPr>
          <w:rFonts w:ascii="Times New Roman" w:hAnsi="Times New Roman" w:cs="Times New Roman"/>
          <w:b/>
          <w:bCs/>
          <w:sz w:val="16"/>
          <w:szCs w:val="16"/>
        </w:rPr>
        <w:t xml:space="preserve"> </w:t>
      </w:r>
      <w:r w:rsidRPr="00DC3F16">
        <w:rPr>
          <w:rFonts w:ascii="Times New Roman" w:hAnsi="Times New Roman" w:cs="Times New Roman"/>
          <w:b/>
          <w:bCs/>
          <w:sz w:val="16"/>
          <w:szCs w:val="16"/>
        </w:rPr>
        <w:t>NO ACTION, REGARDLESS OF THE FORM OF ACTION,</w:t>
      </w:r>
      <w:r w:rsidR="009308D9">
        <w:rPr>
          <w:rFonts w:ascii="Times New Roman" w:hAnsi="Times New Roman" w:cs="Times New Roman"/>
          <w:b/>
          <w:bCs/>
          <w:sz w:val="16"/>
          <w:szCs w:val="16"/>
        </w:rPr>
        <w:t xml:space="preserve"> </w:t>
      </w:r>
      <w:r w:rsidRPr="00DC3F16">
        <w:rPr>
          <w:rFonts w:ascii="Times New Roman" w:hAnsi="Times New Roman" w:cs="Times New Roman"/>
          <w:b/>
          <w:bCs/>
          <w:sz w:val="16"/>
          <w:szCs w:val="16"/>
        </w:rPr>
        <w:t>MAY BE BROUGHT BY BUYER MORE THAN ONE YEAR AFTER DELIVERY OF THE GOODS.</w:t>
      </w:r>
    </w:p>
    <w:p w14:paraId="6A81ADFE"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Suitability and Compliance with Laws</w:t>
      </w:r>
    </w:p>
    <w:p w14:paraId="0BFCE67B" w14:textId="04D38753"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 xml:space="preserve">Goods sold by Seller are designed to meet stated U.S. safety standards and regulations. Because local safety standards and regulations may vary significantly, Seller cannot guarantee that the goods meet all applicable requirements in each locality. Buyer assumes responsibility for compliance with such safety standards and regulations in the localities in which the goods will be shipped, </w:t>
      </w:r>
      <w:r w:rsidR="002036DD" w:rsidRPr="00DC3F16">
        <w:rPr>
          <w:rFonts w:ascii="Times New Roman" w:hAnsi="Times New Roman" w:cs="Times New Roman"/>
          <w:sz w:val="16"/>
          <w:szCs w:val="16"/>
        </w:rPr>
        <w:t>sold,</w:t>
      </w:r>
      <w:r w:rsidRPr="00DC3F16">
        <w:rPr>
          <w:rFonts w:ascii="Times New Roman" w:hAnsi="Times New Roman" w:cs="Times New Roman"/>
          <w:sz w:val="16"/>
          <w:szCs w:val="16"/>
        </w:rPr>
        <w:t xml:space="preserve"> and used. Before purchase and use of any goods, Buyer should review the product application, and national and local codes and regulations, and verify that the use and installation of the goods will comply with them.</w:t>
      </w:r>
    </w:p>
    <w:p w14:paraId="0022C42B" w14:textId="29B3DC5B"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 xml:space="preserve">Buyer shall comply with all applicable laws, </w:t>
      </w:r>
      <w:r w:rsidR="002036DD" w:rsidRPr="00DC3F16">
        <w:rPr>
          <w:rFonts w:ascii="Times New Roman" w:hAnsi="Times New Roman" w:cs="Times New Roman"/>
          <w:sz w:val="16"/>
          <w:szCs w:val="16"/>
        </w:rPr>
        <w:t>regulations,</w:t>
      </w:r>
      <w:r w:rsidRPr="00DC3F16">
        <w:rPr>
          <w:rFonts w:ascii="Times New Roman" w:hAnsi="Times New Roman" w:cs="Times New Roman"/>
          <w:sz w:val="16"/>
          <w:szCs w:val="16"/>
        </w:rPr>
        <w:t xml:space="preserve"> and ordinances, including, without limitation, any applicable import and export laws. Buyer shall maintain in effect all licenses, permissions, authorizations, consents and permits that it needs to carry out its obligations hereunder.</w:t>
      </w:r>
    </w:p>
    <w:p w14:paraId="50CC6409"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Amendment and Modification</w:t>
      </w:r>
    </w:p>
    <w:p w14:paraId="4C2692E0" w14:textId="77777777"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These Terms can be modified, altered, or added to only by a subsequent written instrument signed by Seller. Regardless of how many times Buyer purchases, or has purchased, goods from Seller by whatever means, Buyer accepts these Terms for each and every Order, and course of dealing between the parties shall not be considered when interpreting these Terms.</w:t>
      </w:r>
    </w:p>
    <w:p w14:paraId="7EDD68EC"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Force Majeure</w:t>
      </w:r>
    </w:p>
    <w:p w14:paraId="0F0F25DD" w14:textId="77777777"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Seller shall not be responsible or liable for any delays or failures in manufacture or delivery due to any cause or condition beyond the control of the Company, including without limitation, acts of God or nature, government intervention, power failure, communications failure, unauthorized access or theft, strikes or other labor difficulties, fire, floods, inability to secure transportation facilities, actions of the elements, shortage of goods, riots or other civil commotion, war, and acts of terror.</w:t>
      </w:r>
    </w:p>
    <w:p w14:paraId="532C5A23" w14:textId="59343DF1" w:rsidR="00D939EA" w:rsidRPr="00DC3F16" w:rsidRDefault="0056197A" w:rsidP="00D939EA">
      <w:pPr>
        <w:jc w:val="both"/>
        <w:rPr>
          <w:rFonts w:ascii="Times New Roman" w:hAnsi="Times New Roman" w:cs="Times New Roman"/>
          <w:b/>
          <w:bCs/>
          <w:sz w:val="16"/>
          <w:szCs w:val="16"/>
        </w:rPr>
      </w:pPr>
      <w:r>
        <w:rPr>
          <w:rFonts w:ascii="Times New Roman" w:hAnsi="Times New Roman" w:cs="Times New Roman"/>
          <w:b/>
          <w:bCs/>
          <w:sz w:val="16"/>
          <w:szCs w:val="16"/>
        </w:rPr>
        <w:br w:type="column"/>
      </w:r>
      <w:r w:rsidR="00D939EA" w:rsidRPr="00DC3F16">
        <w:rPr>
          <w:rFonts w:ascii="Times New Roman" w:hAnsi="Times New Roman" w:cs="Times New Roman"/>
          <w:b/>
          <w:bCs/>
          <w:sz w:val="16"/>
          <w:szCs w:val="16"/>
        </w:rPr>
        <w:t>Termination</w:t>
      </w:r>
    </w:p>
    <w:p w14:paraId="678ADC29" w14:textId="77777777"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In addition to any remedies that may be provided under these Terms, Seller may terminate any Order (including other Orders) immediately, if Buyer: (i) fails to pay any amount when due; (ii) has not otherwise performed or complied with any of these Terms, in whole or in part; or (iii) becomes insolvent, files a petition for bankruptcy or commences or has commenced against it proceedings relating to bankruptcy, receivership, reorganization or assignment for the benefit of creditors.</w:t>
      </w:r>
    </w:p>
    <w:p w14:paraId="552CFCDD"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Waiver</w:t>
      </w:r>
    </w:p>
    <w:p w14:paraId="39EDA0AC" w14:textId="2407B2C4"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 xml:space="preserve">No waiver by Seller of any of the provision of these Terms is effective unless explicitly set forth in writing and signed by Seller. No failure to exercise, or delay in exercising, any right, remedy, </w:t>
      </w:r>
      <w:r w:rsidR="0013645B" w:rsidRPr="00DC3F16">
        <w:rPr>
          <w:rFonts w:ascii="Times New Roman" w:hAnsi="Times New Roman" w:cs="Times New Roman"/>
          <w:sz w:val="16"/>
          <w:szCs w:val="16"/>
        </w:rPr>
        <w:t>power,</w:t>
      </w:r>
      <w:r w:rsidRPr="00DC3F16">
        <w:rPr>
          <w:rFonts w:ascii="Times New Roman" w:hAnsi="Times New Roman" w:cs="Times New Roman"/>
          <w:sz w:val="16"/>
          <w:szCs w:val="16"/>
        </w:rPr>
        <w:t xml:space="preserve"> or privilege arising from these Terms operates, or may be construed, as a waiver thereof. No single or partial exercise of any right, remedy, </w:t>
      </w:r>
      <w:r w:rsidR="0013645B" w:rsidRPr="00DC3F16">
        <w:rPr>
          <w:rFonts w:ascii="Times New Roman" w:hAnsi="Times New Roman" w:cs="Times New Roman"/>
          <w:sz w:val="16"/>
          <w:szCs w:val="16"/>
        </w:rPr>
        <w:t>power,</w:t>
      </w:r>
      <w:r w:rsidRPr="00DC3F16">
        <w:rPr>
          <w:rFonts w:ascii="Times New Roman" w:hAnsi="Times New Roman" w:cs="Times New Roman"/>
          <w:sz w:val="16"/>
          <w:szCs w:val="16"/>
        </w:rPr>
        <w:t xml:space="preserve"> or privilege hereunder precludes any other or further exercise thereof or the exercise of any other right, remedy, power or privilege.</w:t>
      </w:r>
    </w:p>
    <w:p w14:paraId="542F5356" w14:textId="361F8E40" w:rsidR="00034B5B" w:rsidRDefault="00034B5B" w:rsidP="00D939EA">
      <w:pPr>
        <w:jc w:val="both"/>
        <w:rPr>
          <w:rFonts w:ascii="Times New Roman" w:hAnsi="Times New Roman" w:cs="Times New Roman"/>
          <w:b/>
          <w:bCs/>
          <w:sz w:val="16"/>
          <w:szCs w:val="16"/>
        </w:rPr>
      </w:pPr>
      <w:r>
        <w:rPr>
          <w:rFonts w:ascii="Times New Roman" w:hAnsi="Times New Roman" w:cs="Times New Roman"/>
          <w:b/>
          <w:bCs/>
          <w:sz w:val="16"/>
          <w:szCs w:val="16"/>
        </w:rPr>
        <w:t>Indemnity</w:t>
      </w:r>
    </w:p>
    <w:p w14:paraId="0BD9DA5D" w14:textId="344A65BB" w:rsidR="00034B5B" w:rsidRPr="00034B5B" w:rsidRDefault="00034B5B" w:rsidP="00D939EA">
      <w:pPr>
        <w:jc w:val="both"/>
        <w:rPr>
          <w:rFonts w:ascii="Times New Roman" w:hAnsi="Times New Roman" w:cs="Times New Roman"/>
          <w:sz w:val="16"/>
          <w:szCs w:val="16"/>
        </w:rPr>
      </w:pPr>
      <w:r w:rsidRPr="00034B5B">
        <w:rPr>
          <w:rFonts w:ascii="Times New Roman" w:hAnsi="Times New Roman" w:cs="Times New Roman"/>
          <w:sz w:val="16"/>
          <w:szCs w:val="16"/>
        </w:rPr>
        <w:t xml:space="preserve">Buyer will hold harmless and indemnify Seller and its </w:t>
      </w:r>
      <w:r w:rsidR="00B16B1E">
        <w:rPr>
          <w:rFonts w:ascii="Times New Roman" w:hAnsi="Times New Roman" w:cs="Times New Roman"/>
          <w:sz w:val="16"/>
          <w:szCs w:val="16"/>
        </w:rPr>
        <w:t>affiliates</w:t>
      </w:r>
      <w:r w:rsidRPr="00034B5B">
        <w:rPr>
          <w:rFonts w:ascii="Times New Roman" w:hAnsi="Times New Roman" w:cs="Times New Roman"/>
          <w:sz w:val="16"/>
          <w:szCs w:val="16"/>
        </w:rPr>
        <w:t xml:space="preserve">, officers, agents, and employees from any claim, suit or action due to Buyer’s </w:t>
      </w:r>
      <w:r w:rsidR="002F7D3D">
        <w:rPr>
          <w:rFonts w:ascii="Times New Roman" w:hAnsi="Times New Roman" w:cs="Times New Roman"/>
          <w:sz w:val="16"/>
          <w:szCs w:val="16"/>
        </w:rPr>
        <w:t xml:space="preserve">misconduct or claims asserting remedies beyond Seller’s liability as stated in these Terms </w:t>
      </w:r>
      <w:r w:rsidRPr="00034B5B">
        <w:rPr>
          <w:rFonts w:ascii="Times New Roman" w:hAnsi="Times New Roman" w:cs="Times New Roman"/>
          <w:sz w:val="16"/>
          <w:szCs w:val="16"/>
        </w:rPr>
        <w:t xml:space="preserve">arising from or related to </w:t>
      </w:r>
      <w:r w:rsidR="002F7D3D">
        <w:rPr>
          <w:rFonts w:ascii="Times New Roman" w:hAnsi="Times New Roman" w:cs="Times New Roman"/>
          <w:sz w:val="16"/>
          <w:szCs w:val="16"/>
        </w:rPr>
        <w:t xml:space="preserve">use of the goods or </w:t>
      </w:r>
      <w:r w:rsidRPr="00034B5B">
        <w:rPr>
          <w:rFonts w:ascii="Times New Roman" w:hAnsi="Times New Roman" w:cs="Times New Roman"/>
          <w:sz w:val="16"/>
          <w:szCs w:val="16"/>
        </w:rPr>
        <w:t>the use of Seller’s website, including any liability or expense arising from claims, losses, damages, suits, judgments, litigation costs, and attorneys' fees.</w:t>
      </w:r>
    </w:p>
    <w:p w14:paraId="6C39C005" w14:textId="558115D4"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Assignment</w:t>
      </w:r>
    </w:p>
    <w:p w14:paraId="7E888257" w14:textId="77777777" w:rsidR="00D939EA" w:rsidRPr="00DC3F16" w:rsidRDefault="00D939EA" w:rsidP="00D939EA">
      <w:pPr>
        <w:jc w:val="both"/>
        <w:rPr>
          <w:rFonts w:ascii="Times New Roman" w:hAnsi="Times New Roman" w:cs="Times New Roman"/>
          <w:sz w:val="16"/>
          <w:szCs w:val="16"/>
        </w:rPr>
      </w:pPr>
      <w:r w:rsidRPr="00DC3F16">
        <w:rPr>
          <w:rFonts w:ascii="Times New Roman" w:hAnsi="Times New Roman" w:cs="Times New Roman"/>
          <w:sz w:val="16"/>
          <w:szCs w:val="16"/>
        </w:rPr>
        <w:t>Buyer shall not assign any of its rights or delegate any of its obligations under an Order without the prior written consent of Seller. Any purported assignment or delegation in violation of this Section is null and void.</w:t>
      </w:r>
    </w:p>
    <w:p w14:paraId="55FD2DA1" w14:textId="77777777" w:rsidR="00D939EA" w:rsidRPr="00DC3F16" w:rsidRDefault="00D939EA" w:rsidP="00D939EA">
      <w:pPr>
        <w:jc w:val="both"/>
        <w:rPr>
          <w:rFonts w:ascii="Times New Roman" w:hAnsi="Times New Roman" w:cs="Times New Roman"/>
          <w:b/>
          <w:bCs/>
          <w:sz w:val="16"/>
          <w:szCs w:val="16"/>
        </w:rPr>
      </w:pPr>
      <w:r w:rsidRPr="00DC3F16">
        <w:rPr>
          <w:rFonts w:ascii="Times New Roman" w:hAnsi="Times New Roman" w:cs="Times New Roman"/>
          <w:b/>
          <w:bCs/>
          <w:sz w:val="16"/>
          <w:szCs w:val="16"/>
        </w:rPr>
        <w:t>Governing Law and Venue</w:t>
      </w:r>
    </w:p>
    <w:p w14:paraId="6CCC5439" w14:textId="2ACEFC43" w:rsidR="00D939EA" w:rsidRPr="00DC3F16" w:rsidRDefault="00D939EA" w:rsidP="00516492">
      <w:pPr>
        <w:jc w:val="both"/>
        <w:rPr>
          <w:rFonts w:ascii="Times New Roman" w:hAnsi="Times New Roman" w:cs="Times New Roman"/>
          <w:sz w:val="16"/>
          <w:szCs w:val="16"/>
        </w:rPr>
      </w:pPr>
      <w:r w:rsidRPr="00DC3F16">
        <w:rPr>
          <w:rFonts w:ascii="Times New Roman" w:hAnsi="Times New Roman" w:cs="Times New Roman"/>
          <w:sz w:val="16"/>
          <w:szCs w:val="16"/>
        </w:rPr>
        <w:t xml:space="preserve">All matters arising out of or relating to an Order are governed by and construed in accordance with the internal laws of the State of </w:t>
      </w:r>
      <w:r w:rsidR="002036DD" w:rsidRPr="00DC3F16">
        <w:rPr>
          <w:rFonts w:ascii="Times New Roman" w:hAnsi="Times New Roman" w:cs="Times New Roman"/>
          <w:sz w:val="16"/>
          <w:szCs w:val="16"/>
        </w:rPr>
        <w:t>Illinois</w:t>
      </w:r>
      <w:r w:rsidRPr="00DC3F16">
        <w:rPr>
          <w:rFonts w:ascii="Times New Roman" w:hAnsi="Times New Roman" w:cs="Times New Roman"/>
          <w:sz w:val="16"/>
          <w:szCs w:val="16"/>
        </w:rPr>
        <w:t xml:space="preserve"> without giving effect to any choice or conflict of law provision or rule. Any legal suit, action or proceeding arising out of or relating to an Order shall be instituted in the federal courts of the United States of America or the courts of the State of </w:t>
      </w:r>
      <w:r w:rsidR="002036DD" w:rsidRPr="00DC3F16">
        <w:rPr>
          <w:rFonts w:ascii="Times New Roman" w:hAnsi="Times New Roman" w:cs="Times New Roman"/>
          <w:sz w:val="16"/>
          <w:szCs w:val="16"/>
        </w:rPr>
        <w:t>Illinois</w:t>
      </w:r>
      <w:r w:rsidRPr="00DC3F16">
        <w:rPr>
          <w:rFonts w:ascii="Times New Roman" w:hAnsi="Times New Roman" w:cs="Times New Roman"/>
          <w:sz w:val="16"/>
          <w:szCs w:val="16"/>
        </w:rPr>
        <w:t xml:space="preserve"> in each case located in the City of </w:t>
      </w:r>
      <w:r w:rsidR="002036DD" w:rsidRPr="00DC3F16">
        <w:rPr>
          <w:rFonts w:ascii="Times New Roman" w:hAnsi="Times New Roman" w:cs="Times New Roman"/>
          <w:sz w:val="16"/>
          <w:szCs w:val="16"/>
        </w:rPr>
        <w:t>Chicago</w:t>
      </w:r>
      <w:r w:rsidRPr="00DC3F16">
        <w:rPr>
          <w:rFonts w:ascii="Times New Roman" w:hAnsi="Times New Roman" w:cs="Times New Roman"/>
          <w:sz w:val="16"/>
          <w:szCs w:val="16"/>
        </w:rPr>
        <w:t xml:space="preserve"> and County of </w:t>
      </w:r>
      <w:r w:rsidR="009322E7" w:rsidRPr="00DC3F16">
        <w:rPr>
          <w:rFonts w:ascii="Times New Roman" w:hAnsi="Times New Roman" w:cs="Times New Roman"/>
          <w:sz w:val="16"/>
          <w:szCs w:val="16"/>
        </w:rPr>
        <w:t>Cook</w:t>
      </w:r>
      <w:r w:rsidRPr="00DC3F16">
        <w:rPr>
          <w:rFonts w:ascii="Times New Roman" w:hAnsi="Times New Roman" w:cs="Times New Roman"/>
          <w:sz w:val="16"/>
          <w:szCs w:val="16"/>
        </w:rPr>
        <w:t>, and each party irrevocably submits to the exclusive jurisdiction of such courts in any such suit, action or proceeding.</w:t>
      </w:r>
    </w:p>
    <w:p w14:paraId="75C80DA2" w14:textId="77777777" w:rsidR="00D939EA" w:rsidRPr="00DC3F16" w:rsidRDefault="00D939EA" w:rsidP="00516492">
      <w:pPr>
        <w:jc w:val="both"/>
        <w:rPr>
          <w:rFonts w:ascii="Times New Roman" w:hAnsi="Times New Roman" w:cs="Times New Roman"/>
          <w:b/>
          <w:bCs/>
          <w:sz w:val="16"/>
          <w:szCs w:val="16"/>
        </w:rPr>
      </w:pPr>
      <w:r w:rsidRPr="00DC3F16">
        <w:rPr>
          <w:rFonts w:ascii="Times New Roman" w:hAnsi="Times New Roman" w:cs="Times New Roman"/>
          <w:b/>
          <w:bCs/>
          <w:sz w:val="16"/>
          <w:szCs w:val="16"/>
        </w:rPr>
        <w:t>Severability</w:t>
      </w:r>
    </w:p>
    <w:p w14:paraId="085BADC7" w14:textId="5F29CCC7" w:rsidR="00344D0A" w:rsidRPr="00DC3F16" w:rsidRDefault="00D939EA" w:rsidP="00516492">
      <w:pPr>
        <w:jc w:val="both"/>
        <w:rPr>
          <w:rFonts w:ascii="Times New Roman" w:hAnsi="Times New Roman" w:cs="Times New Roman"/>
          <w:sz w:val="16"/>
          <w:szCs w:val="16"/>
        </w:rPr>
      </w:pPr>
      <w:r w:rsidRPr="00DC3F16">
        <w:rPr>
          <w:rFonts w:ascii="Times New Roman" w:hAnsi="Times New Roman" w:cs="Times New Roman"/>
          <w:sz w:val="16"/>
          <w:szCs w:val="16"/>
        </w:rPr>
        <w:t>If any of these Terms are held to be invalid, illegal or unenforceable in any jurisdiction, such invalidity, illegality or unenforceability shall not affect any other provision of these Terms or invalidate or render unenforceable such term or provision in any</w:t>
      </w:r>
      <w:r w:rsidR="009322E7" w:rsidRPr="00DC3F16">
        <w:rPr>
          <w:rFonts w:ascii="Times New Roman" w:hAnsi="Times New Roman" w:cs="Times New Roman"/>
          <w:sz w:val="16"/>
          <w:szCs w:val="16"/>
        </w:rPr>
        <w:t>.</w:t>
      </w:r>
    </w:p>
    <w:p w14:paraId="040C0840" w14:textId="0BF12253" w:rsidR="00034B5B" w:rsidRPr="00DC3F16" w:rsidRDefault="00034B5B" w:rsidP="00034B5B">
      <w:pPr>
        <w:ind w:left="360"/>
        <w:jc w:val="both"/>
        <w:rPr>
          <w:rFonts w:ascii="Times New Roman" w:hAnsi="Times New Roman" w:cs="Times New Roman"/>
          <w:sz w:val="16"/>
          <w:szCs w:val="16"/>
        </w:rPr>
      </w:pPr>
    </w:p>
    <w:sectPr w:rsidR="00034B5B" w:rsidRPr="00DC3F16" w:rsidSect="0056197A">
      <w:headerReference w:type="default" r:id="rId7"/>
      <w:pgSz w:w="12240" w:h="15840"/>
      <w:pgMar w:top="720" w:right="900" w:bottom="810" w:left="99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9F55" w14:textId="77777777" w:rsidR="00F575BE" w:rsidRDefault="00F575BE" w:rsidP="00F575BE">
      <w:pPr>
        <w:spacing w:after="0" w:line="240" w:lineRule="auto"/>
      </w:pPr>
      <w:r>
        <w:separator/>
      </w:r>
    </w:p>
  </w:endnote>
  <w:endnote w:type="continuationSeparator" w:id="0">
    <w:p w14:paraId="5A363A6D" w14:textId="77777777" w:rsidR="00F575BE" w:rsidRDefault="00F575BE" w:rsidP="00F5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BDBBE" w14:textId="77777777" w:rsidR="00F575BE" w:rsidRDefault="00F575BE" w:rsidP="00F575BE">
      <w:pPr>
        <w:spacing w:after="0" w:line="240" w:lineRule="auto"/>
      </w:pPr>
      <w:r>
        <w:separator/>
      </w:r>
    </w:p>
  </w:footnote>
  <w:footnote w:type="continuationSeparator" w:id="0">
    <w:p w14:paraId="630D3E5A" w14:textId="77777777" w:rsidR="00F575BE" w:rsidRDefault="00F575BE" w:rsidP="00F57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7934" w14:textId="4CAD4626" w:rsidR="0056197A" w:rsidRPr="0056197A" w:rsidRDefault="0056197A" w:rsidP="0056197A">
    <w:pPr>
      <w:pStyle w:val="Header"/>
      <w:jc w:val="center"/>
      <w:rPr>
        <w:b/>
        <w:bCs/>
      </w:rPr>
    </w:pPr>
    <w:r w:rsidRPr="0056197A">
      <w:rPr>
        <w:b/>
        <w:bCs/>
      </w:rPr>
      <w:t>C&amp;E Advanced Technologies</w:t>
    </w:r>
    <w:r w:rsidRPr="0056197A">
      <w:rPr>
        <w:b/>
        <w:bCs/>
      </w:rPr>
      <w:br/>
      <w:t>General Terms and Conditions of Sale</w:t>
    </w:r>
  </w:p>
  <w:p w14:paraId="0C04EBFD" w14:textId="12DAAE4A" w:rsidR="0056197A" w:rsidRPr="0056197A" w:rsidRDefault="0056197A" w:rsidP="0056197A">
    <w:pPr>
      <w:pStyle w:val="Header"/>
      <w:jc w:val="center"/>
      <w:rPr>
        <w:sz w:val="16"/>
        <w:szCs w:val="16"/>
      </w:rPr>
    </w:pPr>
    <w:r w:rsidRPr="0056197A">
      <w:rPr>
        <w:sz w:val="16"/>
        <w:szCs w:val="16"/>
      </w:rPr>
      <w:t>(Rev. 7/18/23)</w:t>
    </w:r>
  </w:p>
  <w:p w14:paraId="1E0E10E9" w14:textId="77777777" w:rsidR="00F575BE" w:rsidRDefault="00F5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3F3"/>
    <w:multiLevelType w:val="multilevel"/>
    <w:tmpl w:val="E6282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46F2A"/>
    <w:multiLevelType w:val="multilevel"/>
    <w:tmpl w:val="E578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A2F30"/>
    <w:multiLevelType w:val="hybridMultilevel"/>
    <w:tmpl w:val="DF58BEE6"/>
    <w:lvl w:ilvl="0" w:tplc="27600ECE">
      <w:start w:val="1"/>
      <w:numFmt w:val="decimal"/>
      <w:lvlText w:val="%1."/>
      <w:lvlJc w:val="left"/>
      <w:pPr>
        <w:ind w:left="100" w:hanging="192"/>
      </w:pPr>
      <w:rPr>
        <w:rFonts w:ascii="Times New Roman" w:eastAsia="Times New Roman" w:hAnsi="Times New Roman" w:cs="Times New Roman" w:hint="default"/>
        <w:b w:val="0"/>
        <w:bCs w:val="0"/>
        <w:i w:val="0"/>
        <w:iCs w:val="0"/>
        <w:w w:val="99"/>
        <w:sz w:val="19"/>
        <w:szCs w:val="19"/>
        <w:lang w:val="en-US" w:eastAsia="en-US" w:bidi="ar-SA"/>
      </w:rPr>
    </w:lvl>
    <w:lvl w:ilvl="1" w:tplc="63785940">
      <w:numFmt w:val="bullet"/>
      <w:lvlText w:val="•"/>
      <w:lvlJc w:val="left"/>
      <w:pPr>
        <w:ind w:left="1046" w:hanging="192"/>
      </w:pPr>
      <w:rPr>
        <w:lang w:val="en-US" w:eastAsia="en-US" w:bidi="ar-SA"/>
      </w:rPr>
    </w:lvl>
    <w:lvl w:ilvl="2" w:tplc="7FD223CE">
      <w:numFmt w:val="bullet"/>
      <w:lvlText w:val="•"/>
      <w:lvlJc w:val="left"/>
      <w:pPr>
        <w:ind w:left="1992" w:hanging="192"/>
      </w:pPr>
      <w:rPr>
        <w:lang w:val="en-US" w:eastAsia="en-US" w:bidi="ar-SA"/>
      </w:rPr>
    </w:lvl>
    <w:lvl w:ilvl="3" w:tplc="01B6ECAA">
      <w:numFmt w:val="bullet"/>
      <w:lvlText w:val="•"/>
      <w:lvlJc w:val="left"/>
      <w:pPr>
        <w:ind w:left="2938" w:hanging="192"/>
      </w:pPr>
      <w:rPr>
        <w:lang w:val="en-US" w:eastAsia="en-US" w:bidi="ar-SA"/>
      </w:rPr>
    </w:lvl>
    <w:lvl w:ilvl="4" w:tplc="EA661210">
      <w:numFmt w:val="bullet"/>
      <w:lvlText w:val="•"/>
      <w:lvlJc w:val="left"/>
      <w:pPr>
        <w:ind w:left="3884" w:hanging="192"/>
      </w:pPr>
      <w:rPr>
        <w:lang w:val="en-US" w:eastAsia="en-US" w:bidi="ar-SA"/>
      </w:rPr>
    </w:lvl>
    <w:lvl w:ilvl="5" w:tplc="5BCAE1F0">
      <w:numFmt w:val="bullet"/>
      <w:lvlText w:val="•"/>
      <w:lvlJc w:val="left"/>
      <w:pPr>
        <w:ind w:left="4830" w:hanging="192"/>
      </w:pPr>
      <w:rPr>
        <w:lang w:val="en-US" w:eastAsia="en-US" w:bidi="ar-SA"/>
      </w:rPr>
    </w:lvl>
    <w:lvl w:ilvl="6" w:tplc="44F499F0">
      <w:numFmt w:val="bullet"/>
      <w:lvlText w:val="•"/>
      <w:lvlJc w:val="left"/>
      <w:pPr>
        <w:ind w:left="5776" w:hanging="192"/>
      </w:pPr>
      <w:rPr>
        <w:lang w:val="en-US" w:eastAsia="en-US" w:bidi="ar-SA"/>
      </w:rPr>
    </w:lvl>
    <w:lvl w:ilvl="7" w:tplc="34446974">
      <w:numFmt w:val="bullet"/>
      <w:lvlText w:val="•"/>
      <w:lvlJc w:val="left"/>
      <w:pPr>
        <w:ind w:left="6722" w:hanging="192"/>
      </w:pPr>
      <w:rPr>
        <w:lang w:val="en-US" w:eastAsia="en-US" w:bidi="ar-SA"/>
      </w:rPr>
    </w:lvl>
    <w:lvl w:ilvl="8" w:tplc="1D580B90">
      <w:numFmt w:val="bullet"/>
      <w:lvlText w:val="•"/>
      <w:lvlJc w:val="left"/>
      <w:pPr>
        <w:ind w:left="7668" w:hanging="192"/>
      </w:pPr>
      <w:rPr>
        <w:lang w:val="en-US" w:eastAsia="en-US" w:bidi="ar-SA"/>
      </w:rPr>
    </w:lvl>
  </w:abstractNum>
  <w:abstractNum w:abstractNumId="3" w15:restartNumberingAfterBreak="0">
    <w:nsid w:val="5C020B05"/>
    <w:multiLevelType w:val="multilevel"/>
    <w:tmpl w:val="F1AC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802972">
    <w:abstractNumId w:val="2"/>
    <w:lvlOverride w:ilvl="0">
      <w:startOverride w:val="1"/>
    </w:lvlOverride>
    <w:lvlOverride w:ilvl="1"/>
    <w:lvlOverride w:ilvl="2"/>
    <w:lvlOverride w:ilvl="3"/>
    <w:lvlOverride w:ilvl="4"/>
    <w:lvlOverride w:ilvl="5"/>
    <w:lvlOverride w:ilvl="6"/>
    <w:lvlOverride w:ilvl="7"/>
    <w:lvlOverride w:ilvl="8"/>
  </w:num>
  <w:num w:numId="2" w16cid:durableId="1298681730">
    <w:abstractNumId w:val="3"/>
  </w:num>
  <w:num w:numId="3" w16cid:durableId="1695839983">
    <w:abstractNumId w:val="1"/>
  </w:num>
  <w:num w:numId="4" w16cid:durableId="749738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EA"/>
    <w:rsid w:val="00034B5B"/>
    <w:rsid w:val="0009104B"/>
    <w:rsid w:val="000F41D8"/>
    <w:rsid w:val="0013645B"/>
    <w:rsid w:val="0015284D"/>
    <w:rsid w:val="001D4455"/>
    <w:rsid w:val="001E3D3A"/>
    <w:rsid w:val="002036DD"/>
    <w:rsid w:val="00256823"/>
    <w:rsid w:val="002F7D3D"/>
    <w:rsid w:val="0031735E"/>
    <w:rsid w:val="00344D0A"/>
    <w:rsid w:val="00516492"/>
    <w:rsid w:val="00523D3F"/>
    <w:rsid w:val="005477F7"/>
    <w:rsid w:val="0056197A"/>
    <w:rsid w:val="00577FDA"/>
    <w:rsid w:val="005E72FF"/>
    <w:rsid w:val="0062092A"/>
    <w:rsid w:val="006318B9"/>
    <w:rsid w:val="008971CA"/>
    <w:rsid w:val="008A5BA9"/>
    <w:rsid w:val="008B533D"/>
    <w:rsid w:val="009308D9"/>
    <w:rsid w:val="009322E7"/>
    <w:rsid w:val="009F0A66"/>
    <w:rsid w:val="00A034AA"/>
    <w:rsid w:val="00A52309"/>
    <w:rsid w:val="00B16B1E"/>
    <w:rsid w:val="00BA5FC0"/>
    <w:rsid w:val="00D6367A"/>
    <w:rsid w:val="00D939EA"/>
    <w:rsid w:val="00DC3F16"/>
    <w:rsid w:val="00DE3E8F"/>
    <w:rsid w:val="00E01941"/>
    <w:rsid w:val="00E11039"/>
    <w:rsid w:val="00E8340D"/>
    <w:rsid w:val="00EE72CE"/>
    <w:rsid w:val="00F575BE"/>
    <w:rsid w:val="00F80A8F"/>
    <w:rsid w:val="00F80B26"/>
    <w:rsid w:val="00F95C49"/>
    <w:rsid w:val="00FD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485D"/>
  <w15:chartTrackingRefBased/>
  <w15:docId w15:val="{7925158F-6BC4-4D47-AC5F-F86DE241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9E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39EA"/>
    <w:rPr>
      <w:color w:val="0563C1" w:themeColor="hyperlink"/>
      <w:u w:val="single"/>
    </w:rPr>
  </w:style>
  <w:style w:type="paragraph" w:styleId="BodyText">
    <w:name w:val="Body Text"/>
    <w:basedOn w:val="Normal"/>
    <w:link w:val="BodyTextChar"/>
    <w:uiPriority w:val="1"/>
    <w:unhideWhenUsed/>
    <w:qFormat/>
    <w:rsid w:val="00D939EA"/>
    <w:pPr>
      <w:widowControl w:val="0"/>
      <w:autoSpaceDE w:val="0"/>
      <w:autoSpaceDN w:val="0"/>
      <w:spacing w:after="0" w:line="240" w:lineRule="auto"/>
      <w:ind w:left="100"/>
    </w:pPr>
    <w:rPr>
      <w:rFonts w:ascii="Times New Roman" w:eastAsia="Times New Roman" w:hAnsi="Times New Roman" w:cs="Times New Roman"/>
      <w:kern w:val="0"/>
      <w:sz w:val="19"/>
      <w:szCs w:val="19"/>
      <w14:ligatures w14:val="none"/>
    </w:rPr>
  </w:style>
  <w:style w:type="character" w:customStyle="1" w:styleId="BodyTextChar">
    <w:name w:val="Body Text Char"/>
    <w:basedOn w:val="DefaultParagraphFont"/>
    <w:link w:val="BodyText"/>
    <w:uiPriority w:val="1"/>
    <w:rsid w:val="00D939EA"/>
    <w:rPr>
      <w:rFonts w:ascii="Times New Roman" w:eastAsia="Times New Roman" w:hAnsi="Times New Roman" w:cs="Times New Roman"/>
      <w:kern w:val="0"/>
      <w:sz w:val="19"/>
      <w:szCs w:val="19"/>
      <w14:ligatures w14:val="none"/>
    </w:rPr>
  </w:style>
  <w:style w:type="character" w:styleId="CommentReference">
    <w:name w:val="annotation reference"/>
    <w:basedOn w:val="DefaultParagraphFont"/>
    <w:uiPriority w:val="99"/>
    <w:semiHidden/>
    <w:unhideWhenUsed/>
    <w:rsid w:val="00EE72CE"/>
    <w:rPr>
      <w:sz w:val="16"/>
      <w:szCs w:val="16"/>
    </w:rPr>
  </w:style>
  <w:style w:type="paragraph" w:styleId="CommentText">
    <w:name w:val="annotation text"/>
    <w:basedOn w:val="Normal"/>
    <w:link w:val="CommentTextChar"/>
    <w:uiPriority w:val="99"/>
    <w:unhideWhenUsed/>
    <w:rsid w:val="00EE72CE"/>
    <w:pPr>
      <w:spacing w:line="240" w:lineRule="auto"/>
    </w:pPr>
    <w:rPr>
      <w:sz w:val="20"/>
      <w:szCs w:val="20"/>
    </w:rPr>
  </w:style>
  <w:style w:type="character" w:customStyle="1" w:styleId="CommentTextChar">
    <w:name w:val="Comment Text Char"/>
    <w:basedOn w:val="DefaultParagraphFont"/>
    <w:link w:val="CommentText"/>
    <w:uiPriority w:val="99"/>
    <w:rsid w:val="00EE72CE"/>
    <w:rPr>
      <w:sz w:val="20"/>
      <w:szCs w:val="20"/>
    </w:rPr>
  </w:style>
  <w:style w:type="paragraph" w:styleId="CommentSubject">
    <w:name w:val="annotation subject"/>
    <w:basedOn w:val="CommentText"/>
    <w:next w:val="CommentText"/>
    <w:link w:val="CommentSubjectChar"/>
    <w:uiPriority w:val="99"/>
    <w:semiHidden/>
    <w:unhideWhenUsed/>
    <w:rsid w:val="00EE72CE"/>
    <w:rPr>
      <w:b/>
      <w:bCs/>
    </w:rPr>
  </w:style>
  <w:style w:type="character" w:customStyle="1" w:styleId="CommentSubjectChar">
    <w:name w:val="Comment Subject Char"/>
    <w:basedOn w:val="CommentTextChar"/>
    <w:link w:val="CommentSubject"/>
    <w:uiPriority w:val="99"/>
    <w:semiHidden/>
    <w:rsid w:val="00EE72CE"/>
    <w:rPr>
      <w:b/>
      <w:bCs/>
      <w:sz w:val="20"/>
      <w:szCs w:val="20"/>
    </w:rPr>
  </w:style>
  <w:style w:type="paragraph" w:styleId="Header">
    <w:name w:val="header"/>
    <w:basedOn w:val="Normal"/>
    <w:link w:val="HeaderChar"/>
    <w:uiPriority w:val="99"/>
    <w:unhideWhenUsed/>
    <w:rsid w:val="00F5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5BE"/>
  </w:style>
  <w:style w:type="paragraph" w:styleId="Footer">
    <w:name w:val="footer"/>
    <w:basedOn w:val="Normal"/>
    <w:link w:val="FooterChar"/>
    <w:uiPriority w:val="99"/>
    <w:unhideWhenUsed/>
    <w:rsid w:val="00F5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15276">
      <w:bodyDiv w:val="1"/>
      <w:marLeft w:val="0"/>
      <w:marRight w:val="0"/>
      <w:marTop w:val="0"/>
      <w:marBottom w:val="0"/>
      <w:divBdr>
        <w:top w:val="none" w:sz="0" w:space="0" w:color="auto"/>
        <w:left w:val="none" w:sz="0" w:space="0" w:color="auto"/>
        <w:bottom w:val="none" w:sz="0" w:space="0" w:color="auto"/>
        <w:right w:val="none" w:sz="0" w:space="0" w:color="auto"/>
      </w:divBdr>
    </w:div>
    <w:div w:id="1450009378">
      <w:bodyDiv w:val="1"/>
      <w:marLeft w:val="0"/>
      <w:marRight w:val="0"/>
      <w:marTop w:val="0"/>
      <w:marBottom w:val="0"/>
      <w:divBdr>
        <w:top w:val="none" w:sz="0" w:space="0" w:color="auto"/>
        <w:left w:val="none" w:sz="0" w:space="0" w:color="auto"/>
        <w:bottom w:val="none" w:sz="0" w:space="0" w:color="auto"/>
        <w:right w:val="none" w:sz="0" w:space="0" w:color="auto"/>
      </w:divBdr>
    </w:div>
    <w:div w:id="1683704577">
      <w:bodyDiv w:val="1"/>
      <w:marLeft w:val="0"/>
      <w:marRight w:val="0"/>
      <w:marTop w:val="0"/>
      <w:marBottom w:val="0"/>
      <w:divBdr>
        <w:top w:val="none" w:sz="0" w:space="0" w:color="auto"/>
        <w:left w:val="none" w:sz="0" w:space="0" w:color="auto"/>
        <w:bottom w:val="none" w:sz="0" w:space="0" w:color="auto"/>
        <w:right w:val="none" w:sz="0" w:space="0" w:color="auto"/>
      </w:divBdr>
    </w:div>
    <w:div w:id="20794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1997</Words>
  <Characters>11384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Jordan</dc:creator>
  <cp:keywords/>
  <dc:description/>
  <cp:lastModifiedBy>Chris Jordan</cp:lastModifiedBy>
  <cp:revision>3</cp:revision>
  <dcterms:created xsi:type="dcterms:W3CDTF">2023-07-17T21:09:00Z</dcterms:created>
  <dcterms:modified xsi:type="dcterms:W3CDTF">2023-07-18T13:23:00Z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79305660 v6 </vt:lpwstr>
  </property>
  <property fmtid="{D5CDD505-2E9C-101B-9397-08002B2CF9AE}" pid="3" name="WSI_DOC_ID">
    <vt:lpwstr>04548501-2176-4f5d-afdb-b4d5b7088851</vt:lpwstr>
  </property>
</Properties>
</file>